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A9F60" w14:textId="77777777" w:rsidR="00A31D1A" w:rsidRPr="00A31D1A" w:rsidRDefault="00A31D1A" w:rsidP="00A31D1A">
      <w:pPr>
        <w:jc w:val="both"/>
        <w:rPr>
          <w:rFonts w:ascii="Times New Roman" w:hAnsi="Times New Roman" w:cs="Times New Roman"/>
          <w:sz w:val="28"/>
          <w:szCs w:val="28"/>
        </w:rPr>
      </w:pPr>
      <w:r w:rsidRPr="00A31D1A">
        <w:rPr>
          <w:rFonts w:ascii="Times New Roman" w:hAnsi="Times New Roman" w:cs="Times New Roman"/>
          <w:sz w:val="28"/>
          <w:szCs w:val="28"/>
        </w:rPr>
        <w:t>Căn cứ Hồ sơ mời chào giá đơn hàng số 304-25/TM/PVFCCo - </w:t>
      </w:r>
      <w:r w:rsidRPr="00A31D1A">
        <w:rPr>
          <w:rFonts w:ascii="Times New Roman" w:hAnsi="Times New Roman" w:cs="Times New Roman"/>
          <w:b/>
          <w:bCs/>
          <w:sz w:val="28"/>
          <w:szCs w:val="28"/>
        </w:rPr>
        <w:t>Dịch vụ cung cấp, lắp đặt, chạy thử máy nén khí điều khiển tại xưởng Phụ Trợ - Nhà máy Đạm Phú Mỹ</w:t>
      </w:r>
      <w:r w:rsidRPr="00A31D1A">
        <w:rPr>
          <w:rFonts w:ascii="Times New Roman" w:hAnsi="Times New Roman" w:cs="Times New Roman"/>
          <w:sz w:val="28"/>
          <w:szCs w:val="28"/>
        </w:rPr>
        <w:t>;</w:t>
      </w:r>
    </w:p>
    <w:p w14:paraId="7D0129F8" w14:textId="77777777" w:rsidR="00A31D1A" w:rsidRPr="00A31D1A" w:rsidRDefault="00A31D1A" w:rsidP="00A31D1A">
      <w:pPr>
        <w:jc w:val="both"/>
        <w:rPr>
          <w:rFonts w:ascii="Times New Roman" w:hAnsi="Times New Roman" w:cs="Times New Roman"/>
          <w:sz w:val="28"/>
          <w:szCs w:val="28"/>
        </w:rPr>
      </w:pPr>
      <w:r w:rsidRPr="00A31D1A">
        <w:rPr>
          <w:rFonts w:ascii="Times New Roman" w:hAnsi="Times New Roman" w:cs="Times New Roman"/>
          <w:sz w:val="28"/>
          <w:szCs w:val="28"/>
        </w:rPr>
        <w:t>Căn cứ Hồ sơ chào giá của các nhà cung cấp tham gia chào giá;</w:t>
      </w:r>
    </w:p>
    <w:p w14:paraId="30B4184A" w14:textId="77777777" w:rsidR="00A31D1A" w:rsidRPr="00A31D1A" w:rsidRDefault="00A31D1A" w:rsidP="00A31D1A">
      <w:pPr>
        <w:jc w:val="both"/>
        <w:rPr>
          <w:rFonts w:ascii="Times New Roman" w:hAnsi="Times New Roman" w:cs="Times New Roman"/>
          <w:sz w:val="28"/>
          <w:szCs w:val="28"/>
        </w:rPr>
      </w:pPr>
      <w:r w:rsidRPr="00A31D1A">
        <w:rPr>
          <w:rFonts w:ascii="Times New Roman" w:hAnsi="Times New Roman" w:cs="Times New Roman"/>
          <w:sz w:val="28"/>
          <w:szCs w:val="28"/>
        </w:rPr>
        <w:t>Căn cứ Quyết định v/v phê duyệt kết quả lựa chọn nhà cung cấp ngày 02/04/2026;                                                                                                </w:t>
      </w:r>
    </w:p>
    <w:p w14:paraId="081498D7" w14:textId="77777777" w:rsidR="00A31D1A" w:rsidRPr="00A31D1A" w:rsidRDefault="00A31D1A" w:rsidP="00A31D1A">
      <w:pPr>
        <w:jc w:val="both"/>
        <w:rPr>
          <w:rFonts w:ascii="Times New Roman" w:hAnsi="Times New Roman" w:cs="Times New Roman"/>
          <w:sz w:val="28"/>
          <w:szCs w:val="28"/>
        </w:rPr>
      </w:pPr>
      <w:r w:rsidRPr="00A31D1A">
        <w:rPr>
          <w:rFonts w:ascii="Times New Roman" w:hAnsi="Times New Roman" w:cs="Times New Roman"/>
          <w:sz w:val="28"/>
          <w:szCs w:val="28"/>
        </w:rPr>
        <w:t>Tổng công ty Phân bón và Hóa chất Dầu khí-CTCP xin thông báo:</w:t>
      </w:r>
    </w:p>
    <w:p w14:paraId="19382E4C" w14:textId="77777777" w:rsidR="00A31D1A" w:rsidRPr="00A31D1A" w:rsidRDefault="00A31D1A" w:rsidP="00A31D1A">
      <w:pPr>
        <w:numPr>
          <w:ilvl w:val="0"/>
          <w:numId w:val="1"/>
        </w:numPr>
        <w:jc w:val="both"/>
        <w:rPr>
          <w:rFonts w:ascii="Times New Roman" w:hAnsi="Times New Roman" w:cs="Times New Roman"/>
          <w:sz w:val="28"/>
          <w:szCs w:val="28"/>
        </w:rPr>
      </w:pPr>
      <w:r w:rsidRPr="00A31D1A">
        <w:rPr>
          <w:rFonts w:ascii="Times New Roman" w:hAnsi="Times New Roman" w:cs="Times New Roman"/>
          <w:sz w:val="28"/>
          <w:szCs w:val="28"/>
        </w:rPr>
        <w:t>Tên nhà cung cấp trúng chào giá là </w:t>
      </w:r>
      <w:r w:rsidRPr="00A31D1A">
        <w:rPr>
          <w:rFonts w:ascii="Times New Roman" w:hAnsi="Times New Roman" w:cs="Times New Roman"/>
          <w:b/>
          <w:bCs/>
          <w:sz w:val="28"/>
          <w:szCs w:val="28"/>
        </w:rPr>
        <w:t>Liên danh ATA, EPC Thăng Long và Đức Sơn;</w:t>
      </w:r>
    </w:p>
    <w:p w14:paraId="1B54EA4F" w14:textId="77777777" w:rsidR="00A31D1A" w:rsidRPr="00A31D1A" w:rsidRDefault="00A31D1A" w:rsidP="00A31D1A">
      <w:pPr>
        <w:jc w:val="both"/>
        <w:rPr>
          <w:rFonts w:ascii="Times New Roman" w:hAnsi="Times New Roman" w:cs="Times New Roman"/>
          <w:sz w:val="28"/>
          <w:szCs w:val="28"/>
        </w:rPr>
      </w:pPr>
      <w:r w:rsidRPr="00A31D1A">
        <w:rPr>
          <w:rFonts w:ascii="Times New Roman" w:hAnsi="Times New Roman" w:cs="Times New Roman"/>
          <w:sz w:val="28"/>
          <w:szCs w:val="28"/>
        </w:rPr>
        <w:t>Trong vòng 3 ngày làm việc kể từ ngày nhận Thông báo kết quả lựa chọn nhà cung cấp, kính đề nghị Nhà cung cấp trúng chào giá liên hệ với PVFCCo để tiến hành thương thảo, hoàn thiện hợp đồng.</w:t>
      </w:r>
    </w:p>
    <w:p w14:paraId="05DFF595" w14:textId="77777777" w:rsidR="0013500E" w:rsidRPr="00A31D1A" w:rsidRDefault="0013500E" w:rsidP="00A31D1A">
      <w:pPr>
        <w:jc w:val="both"/>
        <w:rPr>
          <w:rFonts w:ascii="Times New Roman" w:hAnsi="Times New Roman" w:cs="Times New Roman"/>
          <w:sz w:val="28"/>
          <w:szCs w:val="28"/>
        </w:rPr>
      </w:pPr>
    </w:p>
    <w:sectPr w:rsidR="0013500E" w:rsidRPr="00A31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67C5"/>
    <w:multiLevelType w:val="multilevel"/>
    <w:tmpl w:val="656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38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1A"/>
    <w:rsid w:val="00110EEE"/>
    <w:rsid w:val="0013500E"/>
    <w:rsid w:val="008A2B93"/>
    <w:rsid w:val="00A31D1A"/>
    <w:rsid w:val="00AB6DA5"/>
    <w:rsid w:val="00B12466"/>
    <w:rsid w:val="00FE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A1D"/>
  <w15:chartTrackingRefBased/>
  <w15:docId w15:val="{752F86B8-7568-4D96-B6D5-1D1DA15A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D1A"/>
    <w:rPr>
      <w:rFonts w:eastAsiaTheme="majorEastAsia" w:cstheme="majorBidi"/>
      <w:color w:val="272727" w:themeColor="text1" w:themeTint="D8"/>
    </w:rPr>
  </w:style>
  <w:style w:type="paragraph" w:styleId="Title">
    <w:name w:val="Title"/>
    <w:basedOn w:val="Normal"/>
    <w:next w:val="Normal"/>
    <w:link w:val="TitleChar"/>
    <w:uiPriority w:val="10"/>
    <w:qFormat/>
    <w:rsid w:val="00A3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D1A"/>
    <w:pPr>
      <w:spacing w:before="160"/>
      <w:jc w:val="center"/>
    </w:pPr>
    <w:rPr>
      <w:i/>
      <w:iCs/>
      <w:color w:val="404040" w:themeColor="text1" w:themeTint="BF"/>
    </w:rPr>
  </w:style>
  <w:style w:type="character" w:customStyle="1" w:styleId="QuoteChar">
    <w:name w:val="Quote Char"/>
    <w:basedOn w:val="DefaultParagraphFont"/>
    <w:link w:val="Quote"/>
    <w:uiPriority w:val="29"/>
    <w:rsid w:val="00A31D1A"/>
    <w:rPr>
      <w:i/>
      <w:iCs/>
      <w:color w:val="404040" w:themeColor="text1" w:themeTint="BF"/>
    </w:rPr>
  </w:style>
  <w:style w:type="paragraph" w:styleId="ListParagraph">
    <w:name w:val="List Paragraph"/>
    <w:basedOn w:val="Normal"/>
    <w:uiPriority w:val="34"/>
    <w:qFormat/>
    <w:rsid w:val="00A31D1A"/>
    <w:pPr>
      <w:ind w:left="720"/>
      <w:contextualSpacing/>
    </w:pPr>
  </w:style>
  <w:style w:type="character" w:styleId="IntenseEmphasis">
    <w:name w:val="Intense Emphasis"/>
    <w:basedOn w:val="DefaultParagraphFont"/>
    <w:uiPriority w:val="21"/>
    <w:qFormat/>
    <w:rsid w:val="00A31D1A"/>
    <w:rPr>
      <w:i/>
      <w:iCs/>
      <w:color w:val="0F4761" w:themeColor="accent1" w:themeShade="BF"/>
    </w:rPr>
  </w:style>
  <w:style w:type="paragraph" w:styleId="IntenseQuote">
    <w:name w:val="Intense Quote"/>
    <w:basedOn w:val="Normal"/>
    <w:next w:val="Normal"/>
    <w:link w:val="IntenseQuoteChar"/>
    <w:uiPriority w:val="30"/>
    <w:qFormat/>
    <w:rsid w:val="00A31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D1A"/>
    <w:rPr>
      <w:i/>
      <w:iCs/>
      <w:color w:val="0F4761" w:themeColor="accent1" w:themeShade="BF"/>
    </w:rPr>
  </w:style>
  <w:style w:type="character" w:styleId="IntenseReference">
    <w:name w:val="Intense Reference"/>
    <w:basedOn w:val="DefaultParagraphFont"/>
    <w:uiPriority w:val="32"/>
    <w:qFormat/>
    <w:rsid w:val="00A31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445775">
      <w:bodyDiv w:val="1"/>
      <w:marLeft w:val="0"/>
      <w:marRight w:val="0"/>
      <w:marTop w:val="0"/>
      <w:marBottom w:val="0"/>
      <w:divBdr>
        <w:top w:val="none" w:sz="0" w:space="0" w:color="auto"/>
        <w:left w:val="none" w:sz="0" w:space="0" w:color="auto"/>
        <w:bottom w:val="none" w:sz="0" w:space="0" w:color="auto"/>
        <w:right w:val="none" w:sz="0" w:space="0" w:color="auto"/>
      </w:divBdr>
    </w:div>
    <w:div w:id="14828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Vu An (TCT-TTTT-CV)</dc:creator>
  <cp:keywords/>
  <dc:description/>
  <cp:lastModifiedBy>Tinh. Vu An (TCT-TTTT-CV)</cp:lastModifiedBy>
  <cp:revision>1</cp:revision>
  <dcterms:created xsi:type="dcterms:W3CDTF">2026-04-08T04:28:00Z</dcterms:created>
  <dcterms:modified xsi:type="dcterms:W3CDTF">2026-04-08T04:32:00Z</dcterms:modified>
</cp:coreProperties>
</file>