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576D" w14:textId="77777777" w:rsidR="005D667A" w:rsidRPr="005D667A" w:rsidRDefault="005D667A" w:rsidP="005D667A">
      <w:pPr>
        <w:spacing w:before="144" w:after="144"/>
        <w:rPr>
          <w:rFonts w:ascii="Times New Roman" w:hAnsi="Times New Roman" w:cs="Times New Roman"/>
          <w:b/>
          <w:bCs/>
        </w:rPr>
      </w:pPr>
      <w:r w:rsidRPr="005D667A">
        <w:rPr>
          <w:rFonts w:ascii="Times New Roman" w:hAnsi="Times New Roman" w:cs="Times New Roman"/>
          <w:b/>
          <w:bCs/>
        </w:rPr>
        <w:t>PVFCCo xin thông báo kết quả chào giá cạnh tranh đơn hàng 271-25: “Thuê dịch vụ giám sát hàn cho các thiết bị 10E2003-1, 10E5001, Cladding Bed 2, 3 của 10T3002” như sau</w:t>
      </w:r>
    </w:p>
    <w:p w14:paraId="39C3DB12" w14:textId="77777777" w:rsidR="005D667A" w:rsidRPr="005D667A" w:rsidRDefault="005D667A" w:rsidP="005D667A">
      <w:pPr>
        <w:spacing w:before="144" w:after="144"/>
        <w:rPr>
          <w:rFonts w:ascii="Times New Roman" w:hAnsi="Times New Roman" w:cs="Times New Roman"/>
        </w:rPr>
      </w:pPr>
      <w:r w:rsidRPr="005D667A">
        <w:rPr>
          <w:rFonts w:ascii="Times New Roman" w:hAnsi="Times New Roman" w:cs="Times New Roman"/>
        </w:rPr>
        <w:t> 1. Nhà cung cấp trúng chào giá:</w:t>
      </w:r>
    </w:p>
    <w:p w14:paraId="29B81FA7" w14:textId="77777777" w:rsidR="005D667A" w:rsidRPr="005D667A" w:rsidRDefault="005D667A" w:rsidP="005D667A">
      <w:pPr>
        <w:spacing w:before="144" w:after="144"/>
        <w:rPr>
          <w:rFonts w:ascii="Times New Roman" w:hAnsi="Times New Roman" w:cs="Times New Roman"/>
        </w:rPr>
      </w:pPr>
      <w:r w:rsidRPr="005D667A">
        <w:rPr>
          <w:rFonts w:ascii="Times New Roman" w:hAnsi="Times New Roman" w:cs="Times New Roman"/>
        </w:rPr>
        <w:t>- Tên nhà cung cấp trúng chào giá: Công ty Cổ Phần Dịch Vụ Tư Vấn Và Độc Lập Giám Sát Công Nghiệp Công Nghệ Cao;</w:t>
      </w:r>
    </w:p>
    <w:p w14:paraId="17A3028B" w14:textId="77777777" w:rsidR="005D667A" w:rsidRPr="005D667A" w:rsidRDefault="005D667A" w:rsidP="005D667A">
      <w:pPr>
        <w:spacing w:before="144" w:after="144"/>
        <w:rPr>
          <w:rFonts w:ascii="Times New Roman" w:hAnsi="Times New Roman" w:cs="Times New Roman"/>
        </w:rPr>
      </w:pPr>
      <w:r w:rsidRPr="005D667A">
        <w:rPr>
          <w:rFonts w:ascii="Times New Roman" w:hAnsi="Times New Roman" w:cs="Times New Roman"/>
        </w:rPr>
        <w:t>- Giá đề nghị trúng chào giá là: 664.200.000 đồng (đã bao gồm thuế GTGT, phí và các chi phí khác để thực hiện đơn hàng).</w:t>
      </w:r>
    </w:p>
    <w:p w14:paraId="63A53CCD" w14:textId="77777777" w:rsidR="005D667A" w:rsidRPr="005D667A" w:rsidRDefault="005D667A" w:rsidP="005D667A">
      <w:pPr>
        <w:spacing w:before="144" w:after="144"/>
        <w:rPr>
          <w:rFonts w:ascii="Times New Roman" w:hAnsi="Times New Roman" w:cs="Times New Roman"/>
        </w:rPr>
      </w:pPr>
      <w:r w:rsidRPr="005D667A">
        <w:rPr>
          <w:rFonts w:ascii="Times New Roman" w:hAnsi="Times New Roman" w:cs="Times New Roman"/>
        </w:rPr>
        <w:t>- Loại hợp đồng: đơn giá.</w:t>
      </w:r>
    </w:p>
    <w:p w14:paraId="551A680D" w14:textId="77777777" w:rsidR="005D667A" w:rsidRPr="005D667A" w:rsidRDefault="005D667A" w:rsidP="005D667A">
      <w:pPr>
        <w:spacing w:before="144" w:after="144"/>
        <w:rPr>
          <w:rFonts w:ascii="Times New Roman" w:hAnsi="Times New Roman" w:cs="Times New Roman"/>
        </w:rPr>
      </w:pPr>
      <w:r w:rsidRPr="005D667A">
        <w:rPr>
          <w:rFonts w:ascii="Times New Roman" w:hAnsi="Times New Roman" w:cs="Times New Roman"/>
        </w:rPr>
        <w:t>- Thời gian thực hiện dịch vụ:</w:t>
      </w:r>
    </w:p>
    <w:p w14:paraId="7116A3EB" w14:textId="77777777" w:rsidR="005D667A" w:rsidRPr="005D667A" w:rsidRDefault="005D667A" w:rsidP="005D667A">
      <w:pPr>
        <w:spacing w:before="144" w:after="144"/>
        <w:rPr>
          <w:rFonts w:ascii="Times New Roman" w:hAnsi="Times New Roman" w:cs="Times New Roman"/>
        </w:rPr>
      </w:pPr>
      <w:r w:rsidRPr="005D667A">
        <w:rPr>
          <w:rFonts w:ascii="Times New Roman" w:hAnsi="Times New Roman" w:cs="Times New Roman"/>
        </w:rPr>
        <w:t>•   Vị trí 1 tại thiết bị 10E2003-1 và 10E5001: thực hiện trong vòng 07 ngày;</w:t>
      </w:r>
    </w:p>
    <w:p w14:paraId="0C9B6F7A" w14:textId="77777777" w:rsidR="005D667A" w:rsidRPr="005D667A" w:rsidRDefault="005D667A" w:rsidP="005D667A">
      <w:pPr>
        <w:spacing w:before="144" w:after="144"/>
        <w:rPr>
          <w:rFonts w:ascii="Times New Roman" w:hAnsi="Times New Roman" w:cs="Times New Roman"/>
        </w:rPr>
      </w:pPr>
      <w:r w:rsidRPr="005D667A">
        <w:rPr>
          <w:rFonts w:ascii="Times New Roman" w:hAnsi="Times New Roman" w:cs="Times New Roman"/>
        </w:rPr>
        <w:t>•   Vị trí 2 tại thiết bị 10T3002: thực hiện trong vòng 12 ngày.</w:t>
      </w:r>
    </w:p>
    <w:p w14:paraId="42104D99" w14:textId="77777777" w:rsidR="005D667A" w:rsidRPr="005D667A" w:rsidRDefault="005D667A" w:rsidP="005D667A">
      <w:pPr>
        <w:spacing w:before="144" w:after="144"/>
        <w:rPr>
          <w:rFonts w:ascii="Times New Roman" w:hAnsi="Times New Roman" w:cs="Times New Roman"/>
        </w:rPr>
      </w:pPr>
      <w:r w:rsidRPr="005D667A">
        <w:rPr>
          <w:rFonts w:ascii="Times New Roman" w:hAnsi="Times New Roman" w:cs="Times New Roman"/>
        </w:rPr>
        <w:t>2.     Nhà cung cấp không trúng chào giá: không có</w:t>
      </w:r>
    </w:p>
    <w:p w14:paraId="067DBBDB" w14:textId="77777777" w:rsidR="005D667A" w:rsidRPr="005D667A" w:rsidRDefault="005D667A" w:rsidP="005D667A">
      <w:pPr>
        <w:spacing w:before="144" w:after="144"/>
        <w:rPr>
          <w:rFonts w:ascii="Times New Roman" w:hAnsi="Times New Roman" w:cs="Times New Roman"/>
        </w:rPr>
      </w:pPr>
      <w:r w:rsidRPr="005D667A">
        <w:rPr>
          <w:rFonts w:ascii="Times New Roman" w:hAnsi="Times New Roman" w:cs="Times New Roman"/>
          <w:lang w:val="vi-VN"/>
        </w:rPr>
        <w:t>Trong vòng 3 ngày làm việc, kính đề nghị NCC trúng chào giá liên hệ với TMS để thực hiện việc thương thảo HĐ.</w:t>
      </w:r>
    </w:p>
    <w:p w14:paraId="209C68CC" w14:textId="77777777" w:rsidR="005D667A" w:rsidRPr="005D667A" w:rsidRDefault="005D667A" w:rsidP="005D667A">
      <w:pPr>
        <w:spacing w:before="144" w:after="144"/>
        <w:rPr>
          <w:rFonts w:ascii="Times New Roman" w:hAnsi="Times New Roman" w:cs="Times New Roman"/>
        </w:rPr>
      </w:pPr>
    </w:p>
    <w:p w14:paraId="04AFC08A" w14:textId="77777777" w:rsidR="004F68E3" w:rsidRPr="005D667A" w:rsidRDefault="004F68E3">
      <w:pPr>
        <w:spacing w:before="144" w:after="144"/>
        <w:rPr>
          <w:rFonts w:ascii="Times New Roman" w:hAnsi="Times New Roman" w:cs="Times New Roman"/>
        </w:rPr>
      </w:pPr>
    </w:p>
    <w:sectPr w:rsidR="004F68E3" w:rsidRPr="005D667A" w:rsidSect="00AD5FE4">
      <w:pgSz w:w="11906" w:h="16838" w:code="9"/>
      <w:pgMar w:top="1134" w:right="1134" w:bottom="1134" w:left="1701" w:header="709" w:footer="6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7A"/>
    <w:rsid w:val="00165429"/>
    <w:rsid w:val="00250992"/>
    <w:rsid w:val="004F68E3"/>
    <w:rsid w:val="005C5182"/>
    <w:rsid w:val="005D667A"/>
    <w:rsid w:val="00620C91"/>
    <w:rsid w:val="0085141C"/>
    <w:rsid w:val="008B3F55"/>
    <w:rsid w:val="00A55705"/>
    <w:rsid w:val="00A75DD2"/>
    <w:rsid w:val="00AD5FE4"/>
    <w:rsid w:val="00D0030E"/>
    <w:rsid w:val="00D4117E"/>
    <w:rsid w:val="00D76EA7"/>
    <w:rsid w:val="00F047A4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BDF43D"/>
  <w15:chartTrackingRefBased/>
  <w15:docId w15:val="{7D6A897D-EA17-4170-AF9E-2BF2D9E2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Lines="60" w:before="60" w:afterLines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6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67A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67A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67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6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Cong. Nguyen Minh (TCT-TTTT-CV)</dc:creator>
  <cp:keywords/>
  <dc:description/>
  <cp:lastModifiedBy>Cong. Nguyen Minh (TCT-TTTT-CV)</cp:lastModifiedBy>
  <cp:revision>1</cp:revision>
  <dcterms:created xsi:type="dcterms:W3CDTF">2025-12-18T08:40:00Z</dcterms:created>
  <dcterms:modified xsi:type="dcterms:W3CDTF">2025-12-18T08:43:00Z</dcterms:modified>
</cp:coreProperties>
</file>